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47D" w:rsidRPr="002F3AC7" w:rsidRDefault="0022147D" w:rsidP="0022147D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F3AC7">
        <w:rPr>
          <w:rFonts w:ascii="Tahoma" w:hAnsi="Tahoma" w:cs="Tahoma"/>
          <w:b/>
          <w:smallCaps/>
          <w:sz w:val="36"/>
        </w:rPr>
        <w:t>karta przedmiotu</w:t>
      </w:r>
    </w:p>
    <w:p w:rsidR="0022147D" w:rsidRPr="002F3AC7" w:rsidRDefault="0022147D" w:rsidP="0022147D">
      <w:pPr>
        <w:spacing w:after="0" w:line="240" w:lineRule="auto"/>
        <w:rPr>
          <w:rFonts w:ascii="Tahoma" w:hAnsi="Tahoma" w:cs="Tahoma"/>
        </w:rPr>
      </w:pPr>
    </w:p>
    <w:p w:rsidR="0022147D" w:rsidRPr="002F3AC7" w:rsidRDefault="0022147D" w:rsidP="0022147D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2F3AC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222"/>
      </w:tblGrid>
      <w:tr w:rsidR="0022147D" w:rsidRPr="002F3AC7" w:rsidTr="002C18AF">
        <w:tc>
          <w:tcPr>
            <w:tcW w:w="2410" w:type="dxa"/>
            <w:vAlign w:val="center"/>
          </w:tcPr>
          <w:p w:rsidR="0022147D" w:rsidRPr="002F3AC7" w:rsidRDefault="0022147D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Nazwa przedmiotu</w:t>
            </w:r>
          </w:p>
        </w:tc>
        <w:tc>
          <w:tcPr>
            <w:tcW w:w="8222" w:type="dxa"/>
            <w:vAlign w:val="center"/>
          </w:tcPr>
          <w:p w:rsidR="0022147D" w:rsidRPr="002F3AC7" w:rsidRDefault="0022147D" w:rsidP="00580B4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3AC7">
              <w:rPr>
                <w:rFonts w:ascii="Tahoma" w:hAnsi="Tahoma" w:cs="Tahoma"/>
                <w:b w:val="0"/>
                <w:color w:val="auto"/>
              </w:rPr>
              <w:t xml:space="preserve">PNJA – </w:t>
            </w:r>
            <w:proofErr w:type="spellStart"/>
            <w:r w:rsidR="00580B48" w:rsidRPr="002F3AC7">
              <w:rPr>
                <w:rFonts w:ascii="Tahoma" w:hAnsi="Tahoma" w:cs="Tahoma"/>
                <w:b w:val="0"/>
                <w:color w:val="auto"/>
              </w:rPr>
              <w:t>Competence</w:t>
            </w:r>
            <w:proofErr w:type="spellEnd"/>
            <w:r w:rsidR="00580B48" w:rsidRPr="002F3AC7">
              <w:rPr>
                <w:rFonts w:ascii="Tahoma" w:hAnsi="Tahoma" w:cs="Tahoma"/>
                <w:b w:val="0"/>
                <w:color w:val="auto"/>
              </w:rPr>
              <w:t xml:space="preserve"> </w:t>
            </w:r>
            <w:proofErr w:type="spellStart"/>
            <w:r w:rsidR="00580B48" w:rsidRPr="002F3AC7">
              <w:rPr>
                <w:rFonts w:ascii="Tahoma" w:hAnsi="Tahoma" w:cs="Tahoma"/>
                <w:b w:val="0"/>
                <w:color w:val="auto"/>
              </w:rPr>
              <w:t>Review</w:t>
            </w:r>
            <w:proofErr w:type="spellEnd"/>
          </w:p>
        </w:tc>
      </w:tr>
      <w:tr w:rsidR="0022147D" w:rsidRPr="002F3AC7" w:rsidTr="002C18AF">
        <w:tc>
          <w:tcPr>
            <w:tcW w:w="2410" w:type="dxa"/>
            <w:vAlign w:val="center"/>
          </w:tcPr>
          <w:p w:rsidR="0022147D" w:rsidRPr="002F3AC7" w:rsidRDefault="0022147D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Rocznik studiów</w:t>
            </w:r>
          </w:p>
        </w:tc>
        <w:tc>
          <w:tcPr>
            <w:tcW w:w="8222" w:type="dxa"/>
            <w:vAlign w:val="center"/>
          </w:tcPr>
          <w:p w:rsidR="0022147D" w:rsidRPr="002F3AC7" w:rsidRDefault="00383E20" w:rsidP="007746C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85422">
              <w:rPr>
                <w:rFonts w:ascii="Tahoma" w:hAnsi="Tahoma" w:cs="Tahoma"/>
                <w:b w:val="0"/>
                <w:szCs w:val="20"/>
              </w:rPr>
              <w:t>20</w:t>
            </w:r>
            <w:r>
              <w:rPr>
                <w:rFonts w:ascii="Tahoma" w:hAnsi="Tahoma" w:cs="Tahoma"/>
                <w:b w:val="0"/>
                <w:szCs w:val="20"/>
              </w:rPr>
              <w:t>2</w:t>
            </w:r>
            <w:r w:rsidR="00166DD4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166DD4">
              <w:rPr>
                <w:rFonts w:ascii="Tahoma" w:hAnsi="Tahoma" w:cs="Tahoma"/>
                <w:b w:val="0"/>
                <w:szCs w:val="20"/>
              </w:rPr>
              <w:t>2</w:t>
            </w:r>
            <w:bookmarkStart w:id="0" w:name="_GoBack"/>
            <w:bookmarkEnd w:id="0"/>
          </w:p>
        </w:tc>
      </w:tr>
      <w:tr w:rsidR="00285DC9" w:rsidRPr="002F3AC7" w:rsidTr="002C18AF">
        <w:tc>
          <w:tcPr>
            <w:tcW w:w="2410" w:type="dxa"/>
            <w:vAlign w:val="center"/>
          </w:tcPr>
          <w:p w:rsidR="00285DC9" w:rsidRPr="002F3AC7" w:rsidRDefault="00285DC9" w:rsidP="006717A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3A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8222" w:type="dxa"/>
            <w:vAlign w:val="center"/>
          </w:tcPr>
          <w:p w:rsidR="00285DC9" w:rsidRPr="002F3AC7" w:rsidRDefault="00285DC9" w:rsidP="006717A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3AC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85DC9" w:rsidRPr="002F3AC7" w:rsidTr="002C18AF">
        <w:tc>
          <w:tcPr>
            <w:tcW w:w="2410" w:type="dxa"/>
            <w:vAlign w:val="center"/>
          </w:tcPr>
          <w:p w:rsidR="00285DC9" w:rsidRPr="002F3AC7" w:rsidRDefault="00285DC9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Kierunek studiów</w:t>
            </w:r>
          </w:p>
        </w:tc>
        <w:tc>
          <w:tcPr>
            <w:tcW w:w="8222" w:type="dxa"/>
            <w:vAlign w:val="center"/>
          </w:tcPr>
          <w:p w:rsidR="00285DC9" w:rsidRPr="002F3AC7" w:rsidRDefault="00285DC9" w:rsidP="002C18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3AC7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285DC9" w:rsidRPr="002F3AC7" w:rsidTr="002C18AF">
        <w:tc>
          <w:tcPr>
            <w:tcW w:w="2410" w:type="dxa"/>
            <w:vAlign w:val="center"/>
          </w:tcPr>
          <w:p w:rsidR="00285DC9" w:rsidRPr="002F3AC7" w:rsidRDefault="00285DC9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8222" w:type="dxa"/>
            <w:vAlign w:val="center"/>
          </w:tcPr>
          <w:p w:rsidR="00285DC9" w:rsidRPr="002F3AC7" w:rsidRDefault="00285DC9" w:rsidP="002C18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3AC7">
              <w:rPr>
                <w:rFonts w:ascii="Tahoma" w:hAnsi="Tahoma" w:cs="Tahoma"/>
                <w:b w:val="0"/>
                <w:color w:val="auto"/>
              </w:rPr>
              <w:t>studia I stopnia</w:t>
            </w:r>
          </w:p>
        </w:tc>
      </w:tr>
      <w:tr w:rsidR="00285DC9" w:rsidRPr="002F3AC7" w:rsidTr="002C18AF">
        <w:tc>
          <w:tcPr>
            <w:tcW w:w="2410" w:type="dxa"/>
            <w:vAlign w:val="center"/>
          </w:tcPr>
          <w:p w:rsidR="00285DC9" w:rsidRPr="002F3AC7" w:rsidRDefault="00285DC9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8222" w:type="dxa"/>
            <w:vAlign w:val="center"/>
          </w:tcPr>
          <w:p w:rsidR="00285DC9" w:rsidRPr="002F3AC7" w:rsidRDefault="00285DC9" w:rsidP="002C18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3AC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285DC9" w:rsidRPr="002F3AC7" w:rsidTr="002C18AF">
        <w:tc>
          <w:tcPr>
            <w:tcW w:w="2410" w:type="dxa"/>
            <w:vAlign w:val="center"/>
          </w:tcPr>
          <w:p w:rsidR="00285DC9" w:rsidRPr="002F3AC7" w:rsidRDefault="00285DC9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Specjalność</w:t>
            </w:r>
          </w:p>
        </w:tc>
        <w:tc>
          <w:tcPr>
            <w:tcW w:w="8222" w:type="dxa"/>
            <w:vAlign w:val="center"/>
          </w:tcPr>
          <w:p w:rsidR="00285DC9" w:rsidRPr="002F3AC7" w:rsidRDefault="00285DC9" w:rsidP="002C18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3AC7">
              <w:rPr>
                <w:rFonts w:ascii="Tahoma" w:hAnsi="Tahoma" w:cs="Tahoma"/>
                <w:b w:val="0"/>
                <w:color w:val="auto"/>
              </w:rPr>
              <w:t>--</w:t>
            </w:r>
          </w:p>
        </w:tc>
      </w:tr>
      <w:tr w:rsidR="00285DC9" w:rsidRPr="002F3AC7" w:rsidTr="002C18AF">
        <w:tc>
          <w:tcPr>
            <w:tcW w:w="2410" w:type="dxa"/>
            <w:vAlign w:val="center"/>
          </w:tcPr>
          <w:p w:rsidR="00285DC9" w:rsidRPr="002F3AC7" w:rsidRDefault="00285DC9" w:rsidP="002C18AF">
            <w:pPr>
              <w:pStyle w:val="Pytania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8222" w:type="dxa"/>
            <w:vAlign w:val="center"/>
          </w:tcPr>
          <w:p w:rsidR="00285DC9" w:rsidRPr="002F3AC7" w:rsidRDefault="00285DC9" w:rsidP="002C18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F3AC7">
              <w:rPr>
                <w:rFonts w:ascii="Tahoma" w:hAnsi="Tahoma" w:cs="Tahoma"/>
                <w:b w:val="0"/>
                <w:color w:val="auto"/>
              </w:rPr>
              <w:t xml:space="preserve">Beata </w:t>
            </w:r>
            <w:proofErr w:type="spellStart"/>
            <w:r w:rsidRPr="002F3AC7">
              <w:rPr>
                <w:rFonts w:ascii="Tahoma" w:hAnsi="Tahoma" w:cs="Tahoma"/>
                <w:b w:val="0"/>
                <w:color w:val="auto"/>
              </w:rPr>
              <w:t>Byra</w:t>
            </w:r>
            <w:proofErr w:type="spellEnd"/>
          </w:p>
        </w:tc>
      </w:tr>
    </w:tbl>
    <w:p w:rsidR="0022147D" w:rsidRPr="002F3AC7" w:rsidRDefault="0022147D" w:rsidP="0022147D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DDC" w:rsidRPr="002F3AC7" w:rsidRDefault="00FA5DDC" w:rsidP="00FA5DD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2F3AC7">
        <w:rPr>
          <w:rFonts w:ascii="Tahoma" w:hAnsi="Tahoma" w:cs="Tahoma"/>
          <w:szCs w:val="24"/>
        </w:rPr>
        <w:t xml:space="preserve">Wymagania wstępne </w:t>
      </w:r>
      <w:r w:rsidRPr="002F3A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FA5DDC" w:rsidRPr="002F3AC7" w:rsidTr="009405F8">
        <w:tc>
          <w:tcPr>
            <w:tcW w:w="10598" w:type="dxa"/>
          </w:tcPr>
          <w:p w:rsidR="00FA5DDC" w:rsidRPr="002F3AC7" w:rsidRDefault="002C4BC6" w:rsidP="009405F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F3A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angielskiego co najmniej na poziomie B1 według europejskiej klasyfikacji poziomu biegłości językowej.</w:t>
            </w:r>
          </w:p>
        </w:tc>
      </w:tr>
    </w:tbl>
    <w:p w:rsidR="00FA5DDC" w:rsidRPr="002F3AC7" w:rsidRDefault="00FA5DDC" w:rsidP="00FA5DDC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DDC" w:rsidRPr="002F3AC7" w:rsidRDefault="00FA5DDC" w:rsidP="00FA5DD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2F3AC7">
        <w:rPr>
          <w:rFonts w:ascii="Tahoma" w:hAnsi="Tahoma" w:cs="Tahoma"/>
        </w:rPr>
        <w:t xml:space="preserve">Efekty </w:t>
      </w:r>
      <w:r w:rsidR="00285DC9" w:rsidRPr="002F3AC7">
        <w:rPr>
          <w:rFonts w:ascii="Tahoma" w:hAnsi="Tahoma" w:cs="Tahoma"/>
        </w:rPr>
        <w:t xml:space="preserve">uczenia się </w:t>
      </w:r>
      <w:r w:rsidRPr="002F3AC7">
        <w:rPr>
          <w:rFonts w:ascii="Tahoma" w:hAnsi="Tahoma" w:cs="Tahoma"/>
        </w:rPr>
        <w:t>i sposób realizacji zajęć</w:t>
      </w:r>
    </w:p>
    <w:p w:rsidR="00FA5DDC" w:rsidRPr="002F3AC7" w:rsidRDefault="00FA5DDC" w:rsidP="00FA5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23"/>
      </w:tblGrid>
      <w:tr w:rsidR="00FA5DDC" w:rsidRPr="002F3AC7" w:rsidTr="009405F8">
        <w:tc>
          <w:tcPr>
            <w:tcW w:w="675" w:type="dxa"/>
            <w:vAlign w:val="center"/>
          </w:tcPr>
          <w:p w:rsidR="00FA5DDC" w:rsidRPr="002F3AC7" w:rsidRDefault="00FA5DDC" w:rsidP="009405F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2F3A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923" w:type="dxa"/>
            <w:vAlign w:val="center"/>
          </w:tcPr>
          <w:p w:rsidR="00FA5DDC" w:rsidRPr="002F3AC7" w:rsidRDefault="00E302F5" w:rsidP="00037E8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O</w:t>
            </w:r>
            <w:r w:rsidR="002C4BC6" w:rsidRPr="002F3AC7">
              <w:rPr>
                <w:rFonts w:ascii="Tahoma" w:hAnsi="Tahoma" w:cs="Tahoma"/>
                <w:b w:val="0"/>
                <w:sz w:val="20"/>
              </w:rPr>
              <w:t xml:space="preserve">kreślenie </w:t>
            </w:r>
            <w:r w:rsidR="00030A59" w:rsidRPr="002F3AC7">
              <w:rPr>
                <w:rFonts w:ascii="Tahoma" w:hAnsi="Tahoma" w:cs="Tahoma"/>
                <w:b w:val="0"/>
                <w:sz w:val="20"/>
              </w:rPr>
              <w:t xml:space="preserve">i podniesienie </w:t>
            </w:r>
            <w:r w:rsidR="002C4BC6" w:rsidRPr="002F3AC7">
              <w:rPr>
                <w:rFonts w:ascii="Tahoma" w:hAnsi="Tahoma" w:cs="Tahoma"/>
                <w:b w:val="0"/>
                <w:sz w:val="20"/>
              </w:rPr>
              <w:t xml:space="preserve">poziomu </w:t>
            </w:r>
            <w:r w:rsidRPr="002F3AC7">
              <w:rPr>
                <w:rFonts w:ascii="Tahoma" w:hAnsi="Tahoma" w:cs="Tahoma"/>
                <w:b w:val="0"/>
                <w:sz w:val="20"/>
              </w:rPr>
              <w:t xml:space="preserve">praktycznej </w:t>
            </w:r>
            <w:r w:rsidR="002C4BC6" w:rsidRPr="002F3AC7">
              <w:rPr>
                <w:rFonts w:ascii="Tahoma" w:hAnsi="Tahoma" w:cs="Tahoma"/>
                <w:b w:val="0"/>
                <w:sz w:val="20"/>
              </w:rPr>
              <w:t>biegłości językowej</w:t>
            </w:r>
            <w:r w:rsidR="00037E87" w:rsidRPr="002F3AC7">
              <w:rPr>
                <w:rFonts w:ascii="Tahoma" w:hAnsi="Tahoma" w:cs="Tahoma"/>
                <w:b w:val="0"/>
                <w:sz w:val="20"/>
              </w:rPr>
              <w:t xml:space="preserve"> (w zakresie języka angielskiego)</w:t>
            </w:r>
            <w:r w:rsidR="002C4BC6" w:rsidRPr="002F3AC7">
              <w:rPr>
                <w:rFonts w:ascii="Tahoma" w:hAnsi="Tahoma" w:cs="Tahoma"/>
                <w:b w:val="0"/>
                <w:sz w:val="20"/>
              </w:rPr>
              <w:t xml:space="preserve"> studentów rozpoczynających studia</w:t>
            </w:r>
            <w:r w:rsidR="00A3196E" w:rsidRPr="002F3AC7">
              <w:rPr>
                <w:rFonts w:ascii="Tahoma" w:hAnsi="Tahoma" w:cs="Tahoma"/>
                <w:b w:val="0"/>
                <w:sz w:val="20"/>
              </w:rPr>
              <w:t xml:space="preserve"> na kierunku filologia angielska</w:t>
            </w:r>
            <w:r w:rsidR="002C4BC6" w:rsidRPr="002F3AC7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FA5DDC" w:rsidRPr="002F3AC7" w:rsidTr="009405F8">
        <w:tc>
          <w:tcPr>
            <w:tcW w:w="675" w:type="dxa"/>
            <w:vAlign w:val="center"/>
          </w:tcPr>
          <w:p w:rsidR="00FA5DDC" w:rsidRPr="002F3AC7" w:rsidRDefault="00FA5DDC" w:rsidP="009405F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923" w:type="dxa"/>
            <w:vAlign w:val="center"/>
          </w:tcPr>
          <w:p w:rsidR="00FA5DDC" w:rsidRPr="002F3AC7" w:rsidRDefault="00030A59" w:rsidP="009405F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Rozwijanie i utrwalanie prawidłowych nawyków językowych oraz eliminowanie błędów językowych.</w:t>
            </w:r>
          </w:p>
        </w:tc>
      </w:tr>
      <w:tr w:rsidR="00FA5DDC" w:rsidRPr="002F3AC7" w:rsidTr="009405F8">
        <w:tc>
          <w:tcPr>
            <w:tcW w:w="675" w:type="dxa"/>
            <w:vAlign w:val="center"/>
          </w:tcPr>
          <w:p w:rsidR="00FA5DDC" w:rsidRPr="002F3AC7" w:rsidRDefault="00FA5DDC" w:rsidP="009405F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2F3AC7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923" w:type="dxa"/>
            <w:vAlign w:val="center"/>
          </w:tcPr>
          <w:p w:rsidR="00FA5DDC" w:rsidRPr="002F3AC7" w:rsidRDefault="00030A59" w:rsidP="00C3436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 xml:space="preserve">Wdrożenie studentów do samodzielnej pracy nad rozwijaniem </w:t>
            </w:r>
            <w:r w:rsidR="00C3436C" w:rsidRPr="002F3AC7">
              <w:rPr>
                <w:rFonts w:ascii="Tahoma" w:hAnsi="Tahoma" w:cs="Tahoma"/>
                <w:b w:val="0"/>
                <w:sz w:val="20"/>
              </w:rPr>
              <w:t>swojej</w:t>
            </w:r>
            <w:r w:rsidR="00037E87" w:rsidRPr="002F3AC7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2F3AC7">
              <w:rPr>
                <w:rFonts w:ascii="Tahoma" w:hAnsi="Tahoma" w:cs="Tahoma"/>
                <w:b w:val="0"/>
                <w:sz w:val="20"/>
              </w:rPr>
              <w:t>znajomości języka angielskiego.</w:t>
            </w:r>
          </w:p>
        </w:tc>
      </w:tr>
    </w:tbl>
    <w:p w:rsidR="00FA5DDC" w:rsidRPr="002F3AC7" w:rsidRDefault="00FA5DDC" w:rsidP="00FA5DDC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DDC" w:rsidRPr="002F3AC7" w:rsidRDefault="00FA5DDC" w:rsidP="00FA5DD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 xml:space="preserve">Przedmiotowe efekty </w:t>
      </w:r>
      <w:r w:rsidR="00285DC9" w:rsidRPr="002F3AC7">
        <w:rPr>
          <w:rFonts w:ascii="Tahoma" w:hAnsi="Tahoma" w:cs="Tahoma"/>
        </w:rPr>
        <w:t>uczenia się</w:t>
      </w:r>
      <w:r w:rsidRPr="002F3AC7">
        <w:rPr>
          <w:rFonts w:ascii="Tahoma" w:hAnsi="Tahoma" w:cs="Tahoma"/>
        </w:rPr>
        <w:t xml:space="preserve">, z podziałem na wiedzę, umiejętności i kompetencje, wraz z odniesieniem do efektów </w:t>
      </w:r>
      <w:r w:rsidR="00285DC9" w:rsidRPr="002F3AC7">
        <w:rPr>
          <w:rFonts w:ascii="Tahoma" w:hAnsi="Tahoma" w:cs="Tahoma"/>
        </w:rPr>
        <w:t>uczenia się dla kierunku</w:t>
      </w:r>
    </w:p>
    <w:tbl>
      <w:tblPr>
        <w:tblW w:w="10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938"/>
        <w:gridCol w:w="1889"/>
      </w:tblGrid>
      <w:tr w:rsidR="00285DC9" w:rsidRPr="002F3AC7" w:rsidTr="007E3E4F">
        <w:trPr>
          <w:cantSplit/>
          <w:trHeight w:val="734"/>
        </w:trPr>
        <w:tc>
          <w:tcPr>
            <w:tcW w:w="851" w:type="dxa"/>
            <w:vAlign w:val="center"/>
          </w:tcPr>
          <w:p w:rsidR="00285DC9" w:rsidRPr="002F3AC7" w:rsidRDefault="00285DC9" w:rsidP="009405F8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Lp.</w:t>
            </w:r>
          </w:p>
        </w:tc>
        <w:tc>
          <w:tcPr>
            <w:tcW w:w="7938" w:type="dxa"/>
            <w:vAlign w:val="center"/>
          </w:tcPr>
          <w:p w:rsidR="00285DC9" w:rsidRPr="002F3AC7" w:rsidRDefault="00285DC9" w:rsidP="009405F8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Opis przedmiotowe efektów uczenia się</w:t>
            </w:r>
          </w:p>
        </w:tc>
        <w:tc>
          <w:tcPr>
            <w:tcW w:w="1889" w:type="dxa"/>
            <w:vAlign w:val="center"/>
          </w:tcPr>
          <w:p w:rsidR="00285DC9" w:rsidRPr="002F3AC7" w:rsidRDefault="00285DC9" w:rsidP="00285DC9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FA5DDC" w:rsidRPr="002F3AC7" w:rsidTr="007E3E4F">
        <w:trPr>
          <w:trHeight w:val="227"/>
        </w:trPr>
        <w:tc>
          <w:tcPr>
            <w:tcW w:w="10678" w:type="dxa"/>
            <w:gridSpan w:val="3"/>
            <w:vAlign w:val="center"/>
          </w:tcPr>
          <w:p w:rsidR="00FA5DDC" w:rsidRPr="002F3AC7" w:rsidRDefault="00FA5DDC" w:rsidP="00BF2957">
            <w:pPr>
              <w:pStyle w:val="centralniewrubryce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 xml:space="preserve">Po zaliczeniu przedmiotu student w zakresie </w:t>
            </w:r>
            <w:r w:rsidRPr="002F3AC7">
              <w:rPr>
                <w:rFonts w:ascii="Tahoma" w:hAnsi="Tahoma" w:cs="Tahoma"/>
                <w:b/>
                <w:smallCaps/>
              </w:rPr>
              <w:t>umiejętności</w:t>
            </w:r>
            <w:r w:rsidRPr="002F3AC7">
              <w:rPr>
                <w:rFonts w:ascii="Tahoma" w:hAnsi="Tahoma" w:cs="Tahoma"/>
              </w:rPr>
              <w:t xml:space="preserve"> </w:t>
            </w:r>
          </w:p>
        </w:tc>
      </w:tr>
      <w:tr w:rsidR="00285DC9" w:rsidRPr="002F3AC7" w:rsidTr="007E3E4F">
        <w:trPr>
          <w:trHeight w:val="227"/>
        </w:trPr>
        <w:tc>
          <w:tcPr>
            <w:tcW w:w="851" w:type="dxa"/>
            <w:vAlign w:val="center"/>
          </w:tcPr>
          <w:p w:rsidR="00285DC9" w:rsidRPr="002F3AC7" w:rsidRDefault="00285DC9" w:rsidP="009405F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P_U01</w:t>
            </w:r>
          </w:p>
        </w:tc>
        <w:tc>
          <w:tcPr>
            <w:tcW w:w="7938" w:type="dxa"/>
            <w:vAlign w:val="center"/>
          </w:tcPr>
          <w:p w:rsidR="00285DC9" w:rsidRPr="002F3AC7" w:rsidRDefault="00285DC9" w:rsidP="008A0536">
            <w:pPr>
              <w:pStyle w:val="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 xml:space="preserve">Posługuje się strukturami językowymi i słownictwem koniecznymi do funkcjonowania w otoczeniu i sytuacjach typowych dla swojego miejsca zamieszkania, środowiska pracy, nauki, spędzania czasu wolnego itp. </w:t>
            </w:r>
          </w:p>
        </w:tc>
        <w:tc>
          <w:tcPr>
            <w:tcW w:w="1889" w:type="dxa"/>
            <w:vAlign w:val="center"/>
          </w:tcPr>
          <w:p w:rsidR="00285DC9" w:rsidRPr="002F3AC7" w:rsidRDefault="00285DC9" w:rsidP="009405F8">
            <w:pPr>
              <w:pStyle w:val="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K_U01</w:t>
            </w:r>
          </w:p>
        </w:tc>
      </w:tr>
      <w:tr w:rsidR="00285DC9" w:rsidRPr="002F3AC7" w:rsidTr="007E3E4F">
        <w:trPr>
          <w:trHeight w:val="227"/>
        </w:trPr>
        <w:tc>
          <w:tcPr>
            <w:tcW w:w="851" w:type="dxa"/>
            <w:vAlign w:val="center"/>
          </w:tcPr>
          <w:p w:rsidR="00285DC9" w:rsidRPr="002F3AC7" w:rsidRDefault="00285DC9" w:rsidP="009405F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P_U02</w:t>
            </w:r>
          </w:p>
        </w:tc>
        <w:tc>
          <w:tcPr>
            <w:tcW w:w="7938" w:type="dxa"/>
            <w:vAlign w:val="center"/>
          </w:tcPr>
          <w:p w:rsidR="00285DC9" w:rsidRPr="002F3AC7" w:rsidRDefault="00285DC9" w:rsidP="009405F8">
            <w:pPr>
              <w:pStyle w:val="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Rozumie i potrafi formułować proste, jasne i spójne wypowiedzi na znane sobie lub interesujące go tematy.</w:t>
            </w:r>
          </w:p>
        </w:tc>
        <w:tc>
          <w:tcPr>
            <w:tcW w:w="1889" w:type="dxa"/>
            <w:vAlign w:val="center"/>
          </w:tcPr>
          <w:p w:rsidR="00285DC9" w:rsidRPr="002F3AC7" w:rsidRDefault="00285DC9" w:rsidP="009405F8">
            <w:pPr>
              <w:pStyle w:val="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K_U01</w:t>
            </w:r>
          </w:p>
        </w:tc>
      </w:tr>
      <w:tr w:rsidR="00FA5DDC" w:rsidRPr="002F3AC7" w:rsidTr="007E3E4F">
        <w:trPr>
          <w:trHeight w:val="227"/>
        </w:trPr>
        <w:tc>
          <w:tcPr>
            <w:tcW w:w="10678" w:type="dxa"/>
            <w:gridSpan w:val="3"/>
            <w:vAlign w:val="center"/>
          </w:tcPr>
          <w:p w:rsidR="00FA5DDC" w:rsidRPr="002F3AC7" w:rsidRDefault="00FA5DDC" w:rsidP="00E93045">
            <w:pPr>
              <w:pStyle w:val="centralniewrubryce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 xml:space="preserve">Po zaliczeniu przedmiotu student w zakresie </w:t>
            </w:r>
            <w:r w:rsidRPr="002F3AC7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285DC9" w:rsidRPr="002F3AC7" w:rsidTr="007E3E4F">
        <w:trPr>
          <w:trHeight w:val="227"/>
        </w:trPr>
        <w:tc>
          <w:tcPr>
            <w:tcW w:w="851" w:type="dxa"/>
            <w:vAlign w:val="center"/>
          </w:tcPr>
          <w:p w:rsidR="00285DC9" w:rsidRPr="002F3AC7" w:rsidRDefault="00285DC9" w:rsidP="009405F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P_K01</w:t>
            </w:r>
          </w:p>
        </w:tc>
        <w:tc>
          <w:tcPr>
            <w:tcW w:w="7938" w:type="dxa"/>
            <w:vAlign w:val="center"/>
          </w:tcPr>
          <w:p w:rsidR="00285DC9" w:rsidRPr="002F3AC7" w:rsidRDefault="00285DC9" w:rsidP="009405F8">
            <w:pPr>
              <w:pStyle w:val="wrubryce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Rozumie potrzebę ciągłego rozwijania swojej znajomości języka angielskiego.</w:t>
            </w:r>
          </w:p>
        </w:tc>
        <w:tc>
          <w:tcPr>
            <w:tcW w:w="1889" w:type="dxa"/>
            <w:vAlign w:val="center"/>
          </w:tcPr>
          <w:p w:rsidR="00285DC9" w:rsidRPr="002F3AC7" w:rsidRDefault="00285DC9" w:rsidP="009405F8">
            <w:pPr>
              <w:pStyle w:val="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K_K01</w:t>
            </w:r>
          </w:p>
        </w:tc>
      </w:tr>
      <w:tr w:rsidR="00285DC9" w:rsidRPr="002F3AC7" w:rsidTr="007E3E4F">
        <w:trPr>
          <w:trHeight w:val="227"/>
        </w:trPr>
        <w:tc>
          <w:tcPr>
            <w:tcW w:w="851" w:type="dxa"/>
            <w:vAlign w:val="center"/>
          </w:tcPr>
          <w:p w:rsidR="00285DC9" w:rsidRPr="002F3AC7" w:rsidRDefault="00285DC9" w:rsidP="009405F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P_K02</w:t>
            </w:r>
          </w:p>
        </w:tc>
        <w:tc>
          <w:tcPr>
            <w:tcW w:w="7938" w:type="dxa"/>
            <w:vAlign w:val="center"/>
          </w:tcPr>
          <w:p w:rsidR="00285DC9" w:rsidRPr="002F3AC7" w:rsidRDefault="00285DC9" w:rsidP="00E93045">
            <w:pPr>
              <w:pStyle w:val="wrubryce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Wykazuje gotowość samodzielnego określania działań służących osiąganiu celów związanych z podnoszeniem kompetencji językowych.</w:t>
            </w:r>
          </w:p>
        </w:tc>
        <w:tc>
          <w:tcPr>
            <w:tcW w:w="1889" w:type="dxa"/>
            <w:vAlign w:val="center"/>
          </w:tcPr>
          <w:p w:rsidR="00285DC9" w:rsidRPr="002F3AC7" w:rsidRDefault="00285DC9" w:rsidP="009405F8">
            <w:pPr>
              <w:pStyle w:val="wrubryce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K_K02</w:t>
            </w:r>
          </w:p>
        </w:tc>
      </w:tr>
    </w:tbl>
    <w:p w:rsidR="0022147D" w:rsidRPr="002F3AC7" w:rsidRDefault="0022147D" w:rsidP="0022147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2147D" w:rsidRPr="002F3AC7" w:rsidTr="002C18AF">
        <w:tc>
          <w:tcPr>
            <w:tcW w:w="9778" w:type="dxa"/>
            <w:gridSpan w:val="8"/>
            <w:vAlign w:val="center"/>
          </w:tcPr>
          <w:p w:rsidR="0022147D" w:rsidRPr="002F3AC7" w:rsidRDefault="0022147D" w:rsidP="002C18A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Studia stacjonarne (ST)</w:t>
            </w:r>
          </w:p>
        </w:tc>
      </w:tr>
      <w:tr w:rsidR="0022147D" w:rsidRPr="002F3AC7" w:rsidTr="002C18AF"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F3A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F3A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ECTS</w:t>
            </w:r>
          </w:p>
        </w:tc>
      </w:tr>
      <w:tr w:rsidR="0022147D" w:rsidRPr="002F3AC7" w:rsidTr="002C18AF"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6F7DF1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580B48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2147D" w:rsidRPr="002F3AC7" w:rsidRDefault="006F7DF1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2</w:t>
            </w:r>
          </w:p>
        </w:tc>
      </w:tr>
    </w:tbl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2147D" w:rsidRPr="002F3AC7" w:rsidTr="002C18AF">
        <w:tc>
          <w:tcPr>
            <w:tcW w:w="9778" w:type="dxa"/>
            <w:gridSpan w:val="8"/>
            <w:vAlign w:val="center"/>
          </w:tcPr>
          <w:p w:rsidR="0022147D" w:rsidRPr="002F3AC7" w:rsidRDefault="0022147D" w:rsidP="00383E20">
            <w:pPr>
              <w:pStyle w:val="Podpunkty"/>
              <w:keepNext/>
              <w:ind w:left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2147D" w:rsidRPr="002F3AC7" w:rsidTr="002C18AF">
        <w:tc>
          <w:tcPr>
            <w:tcW w:w="1222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proofErr w:type="spellStart"/>
            <w:r w:rsidRPr="002F3A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proofErr w:type="spellStart"/>
            <w:r w:rsidRPr="002F3A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2147D" w:rsidRPr="002F3AC7" w:rsidRDefault="0022147D" w:rsidP="00383E20">
            <w:pPr>
              <w:pStyle w:val="Nagwkitablic"/>
              <w:keepNext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ECTS</w:t>
            </w:r>
          </w:p>
        </w:tc>
      </w:tr>
      <w:tr w:rsidR="0022147D" w:rsidRPr="002F3AC7" w:rsidTr="002C18AF"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6F7DF1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2147D" w:rsidRPr="002F3AC7" w:rsidRDefault="00580B48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2147D" w:rsidRPr="002F3AC7" w:rsidRDefault="0022147D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2147D" w:rsidRPr="002F3AC7" w:rsidRDefault="006F7DF1" w:rsidP="002C18A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2</w:t>
            </w:r>
          </w:p>
        </w:tc>
      </w:tr>
    </w:tbl>
    <w:p w:rsidR="0022147D" w:rsidRPr="002F3AC7" w:rsidRDefault="0022147D" w:rsidP="0022147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>Metody realizacji zajęć dydaktycznych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647"/>
      </w:tblGrid>
      <w:tr w:rsidR="0022147D" w:rsidRPr="002F3AC7" w:rsidTr="002C18AF">
        <w:tc>
          <w:tcPr>
            <w:tcW w:w="2127" w:type="dxa"/>
            <w:vAlign w:val="center"/>
          </w:tcPr>
          <w:p w:rsidR="0022147D" w:rsidRPr="002F3AC7" w:rsidRDefault="0022147D" w:rsidP="002C18A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Formy zajęć</w:t>
            </w:r>
          </w:p>
        </w:tc>
        <w:tc>
          <w:tcPr>
            <w:tcW w:w="8647" w:type="dxa"/>
            <w:vAlign w:val="center"/>
          </w:tcPr>
          <w:p w:rsidR="0022147D" w:rsidRPr="002F3AC7" w:rsidRDefault="0022147D" w:rsidP="002C18A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Metoda realizacji</w:t>
            </w:r>
          </w:p>
        </w:tc>
      </w:tr>
      <w:tr w:rsidR="0022147D" w:rsidRPr="002F3AC7" w:rsidTr="002C18AF">
        <w:tc>
          <w:tcPr>
            <w:tcW w:w="2127" w:type="dxa"/>
            <w:vAlign w:val="center"/>
          </w:tcPr>
          <w:p w:rsidR="0022147D" w:rsidRPr="002F3AC7" w:rsidRDefault="0022147D" w:rsidP="002C18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3AC7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8647" w:type="dxa"/>
            <w:vAlign w:val="center"/>
          </w:tcPr>
          <w:p w:rsidR="0022147D" w:rsidRPr="002F3AC7" w:rsidRDefault="0022147D" w:rsidP="002C18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3AC7">
              <w:rPr>
                <w:rFonts w:ascii="Tahoma" w:hAnsi="Tahoma" w:cs="Tahoma"/>
                <w:b w:val="0"/>
              </w:rPr>
              <w:t>ćwiczeniowa z elementami wykładu</w:t>
            </w:r>
          </w:p>
        </w:tc>
      </w:tr>
    </w:tbl>
    <w:p w:rsidR="0022147D" w:rsidRPr="002F3AC7" w:rsidRDefault="0022147D" w:rsidP="0022147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 xml:space="preserve">Treści kształcenia </w:t>
      </w:r>
      <w:r w:rsidRPr="002F3AC7">
        <w:rPr>
          <w:rFonts w:ascii="Tahoma" w:hAnsi="Tahoma" w:cs="Tahoma"/>
          <w:b w:val="0"/>
          <w:sz w:val="20"/>
        </w:rPr>
        <w:t>(oddzielnie dla każdej formy zajęć)</w:t>
      </w:r>
    </w:p>
    <w:p w:rsidR="0022147D" w:rsidRPr="002F3AC7" w:rsidRDefault="0022147D" w:rsidP="0022147D">
      <w:pPr>
        <w:pStyle w:val="Podpunkty"/>
        <w:ind w:left="0"/>
        <w:rPr>
          <w:rFonts w:ascii="Tahoma" w:hAnsi="Tahoma" w:cs="Tahoma"/>
          <w:smallCaps/>
        </w:rPr>
      </w:pPr>
      <w:r w:rsidRPr="002F3AC7">
        <w:rPr>
          <w:rFonts w:ascii="Tahoma" w:hAnsi="Tahoma" w:cs="Tahoma"/>
          <w:smallCaps/>
        </w:rPr>
        <w:t>Laboratorium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0206"/>
      </w:tblGrid>
      <w:tr w:rsidR="0022147D" w:rsidRPr="002F3AC7" w:rsidTr="002C18AF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10206" w:type="dxa"/>
            <w:vMerge w:val="restart"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22147D" w:rsidRPr="002F3AC7" w:rsidTr="002C18AF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10206" w:type="dxa"/>
            <w:vMerge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96918" w:rsidRPr="002F3AC7" w:rsidTr="002C18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396918" w:rsidP="00B16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C3436C" w:rsidP="00C3436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Opisywanie osób, miejsc i sytuacji.</w:t>
            </w:r>
          </w:p>
        </w:tc>
      </w:tr>
      <w:tr w:rsidR="00396918" w:rsidRPr="002F3AC7" w:rsidTr="002C18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396918" w:rsidP="00B16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C3436C" w:rsidP="00C3436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Opisywanie przebiegu zdarzeń; opowiadanie historii.</w:t>
            </w:r>
          </w:p>
        </w:tc>
      </w:tr>
      <w:tr w:rsidR="00396918" w:rsidRPr="002F3AC7" w:rsidTr="002C18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396918" w:rsidP="00B16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F433B7" w:rsidP="0032792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Określanie</w:t>
            </w:r>
            <w:r w:rsidR="00C3436C" w:rsidRPr="002F3AC7">
              <w:rPr>
                <w:rFonts w:ascii="Tahoma" w:hAnsi="Tahoma" w:cs="Tahoma"/>
              </w:rPr>
              <w:t xml:space="preserve"> planów na przyszłość, </w:t>
            </w:r>
            <w:r w:rsidRPr="002F3AC7">
              <w:rPr>
                <w:rFonts w:ascii="Tahoma" w:hAnsi="Tahoma" w:cs="Tahoma"/>
              </w:rPr>
              <w:t>uzgadnianie</w:t>
            </w:r>
            <w:r w:rsidR="00327927" w:rsidRPr="002F3AC7">
              <w:rPr>
                <w:rFonts w:ascii="Tahoma" w:hAnsi="Tahoma" w:cs="Tahoma"/>
              </w:rPr>
              <w:t xml:space="preserve"> wspólnych działań, po</w:t>
            </w:r>
            <w:r w:rsidRPr="002F3AC7">
              <w:rPr>
                <w:rFonts w:ascii="Tahoma" w:hAnsi="Tahoma" w:cs="Tahoma"/>
              </w:rPr>
              <w:t>dejmowanie</w:t>
            </w:r>
            <w:r w:rsidR="00327927" w:rsidRPr="002F3AC7">
              <w:rPr>
                <w:rFonts w:ascii="Tahoma" w:hAnsi="Tahoma" w:cs="Tahoma"/>
              </w:rPr>
              <w:t xml:space="preserve"> zobowiązań</w:t>
            </w:r>
            <w:r w:rsidR="00C3436C" w:rsidRPr="002F3AC7">
              <w:rPr>
                <w:rFonts w:ascii="Tahoma" w:hAnsi="Tahoma" w:cs="Tahoma"/>
              </w:rPr>
              <w:t xml:space="preserve"> itp.</w:t>
            </w:r>
          </w:p>
        </w:tc>
      </w:tr>
      <w:tr w:rsidR="00396918" w:rsidRPr="002F3AC7" w:rsidTr="002C18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396918" w:rsidP="00B16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18" w:rsidRPr="002F3AC7" w:rsidRDefault="00327927" w:rsidP="002C18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Wyrażanie opinii i wątpliwości; używanie zwrotów grzecznościowych, okazywanie zainteresowania, prowadzenie dyskusji.</w:t>
            </w:r>
          </w:p>
        </w:tc>
      </w:tr>
    </w:tbl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2F3AC7">
        <w:rPr>
          <w:rFonts w:ascii="Tahoma" w:hAnsi="Tahoma" w:cs="Tahoma"/>
          <w:spacing w:val="-8"/>
        </w:rPr>
        <w:t xml:space="preserve">Korelacja pomiędzy efektami </w:t>
      </w:r>
      <w:r w:rsidR="00285DC9" w:rsidRPr="002F3AC7">
        <w:rPr>
          <w:rFonts w:ascii="Tahoma" w:hAnsi="Tahoma" w:cs="Tahoma"/>
        </w:rPr>
        <w:t>uczenia się</w:t>
      </w:r>
      <w:r w:rsidRPr="002F3AC7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2147D" w:rsidRPr="002F3AC7" w:rsidTr="002C18AF">
        <w:tc>
          <w:tcPr>
            <w:tcW w:w="3261" w:type="dxa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F3AC7">
              <w:rPr>
                <w:rFonts w:ascii="Tahoma" w:hAnsi="Tahoma" w:cs="Tahoma"/>
                <w:smallCaps w:val="0"/>
              </w:rPr>
              <w:t xml:space="preserve">Efekt </w:t>
            </w:r>
            <w:r w:rsidR="00285DC9" w:rsidRPr="002F3A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F3AC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2F3AC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22147D" w:rsidRPr="002F3AC7" w:rsidTr="002C18A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4C1C4A" w:rsidP="002C18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F3AC7">
              <w:rPr>
                <w:rFonts w:ascii="Tahoma" w:hAnsi="Tahoma" w:cs="Tahoma"/>
                <w:color w:val="auto"/>
              </w:rPr>
              <w:t xml:space="preserve">P_U01, P_U02, P_K01, P_K02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4C1C4A" w:rsidP="002C18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F3AC7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4C1C4A" w:rsidP="009D74A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F3AC7">
              <w:rPr>
                <w:rFonts w:ascii="Tahoma" w:hAnsi="Tahoma" w:cs="Tahoma"/>
                <w:color w:val="auto"/>
              </w:rPr>
              <w:t>L1, L2, L3, L4</w:t>
            </w:r>
          </w:p>
        </w:tc>
      </w:tr>
    </w:tbl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 xml:space="preserve">Metody weryfikacji efektów </w:t>
      </w:r>
      <w:r w:rsidR="00285DC9" w:rsidRPr="002F3AC7">
        <w:rPr>
          <w:rFonts w:ascii="Tahoma" w:hAnsi="Tahoma" w:cs="Tahoma"/>
        </w:rPr>
        <w:t>uczenia się</w:t>
      </w:r>
      <w:r w:rsidR="00285DC9" w:rsidRPr="002F3AC7">
        <w:rPr>
          <w:rFonts w:ascii="Tahoma" w:hAnsi="Tahoma" w:cs="Tahoma"/>
          <w:b w:val="0"/>
          <w:sz w:val="20"/>
        </w:rPr>
        <w:t xml:space="preserve"> </w:t>
      </w:r>
      <w:r w:rsidRPr="002F3AC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095"/>
        <w:gridCol w:w="3261"/>
      </w:tblGrid>
      <w:tr w:rsidR="0022147D" w:rsidRPr="002F3AC7" w:rsidTr="002C18AF">
        <w:tc>
          <w:tcPr>
            <w:tcW w:w="1418" w:type="dxa"/>
            <w:shd w:val="clear" w:color="auto" w:fill="auto"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285DC9" w:rsidRPr="002F3AC7">
              <w:rPr>
                <w:rFonts w:ascii="Tahoma" w:hAnsi="Tahoma" w:cs="Tahoma"/>
              </w:rPr>
              <w:t>uczenia się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2147D" w:rsidRPr="002F3AC7" w:rsidRDefault="0022147D" w:rsidP="002C18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F3AC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B69A6" w:rsidRPr="002F3AC7" w:rsidTr="002C18AF">
        <w:tc>
          <w:tcPr>
            <w:tcW w:w="1418" w:type="dxa"/>
            <w:shd w:val="clear" w:color="auto" w:fill="auto"/>
            <w:vAlign w:val="center"/>
          </w:tcPr>
          <w:p w:rsidR="005B69A6" w:rsidRPr="002F3AC7" w:rsidRDefault="005B69A6" w:rsidP="0064042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 xml:space="preserve">P_U01, P_U02,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69A6" w:rsidRPr="002F3AC7" w:rsidRDefault="005B69A6" w:rsidP="006404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Ćwiczenia językowe (ustne i pisemne) wykonywane podczas zajęć; prace domowe; kolokwium.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5B69A6" w:rsidRPr="002F3AC7" w:rsidRDefault="005B69A6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B69A6" w:rsidRPr="002F3AC7" w:rsidTr="002C18AF">
        <w:tc>
          <w:tcPr>
            <w:tcW w:w="1418" w:type="dxa"/>
            <w:shd w:val="clear" w:color="auto" w:fill="auto"/>
            <w:vAlign w:val="center"/>
          </w:tcPr>
          <w:p w:rsidR="005B69A6" w:rsidRPr="002F3AC7" w:rsidRDefault="005B69A6" w:rsidP="0064042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P_K01, P_K02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69A6" w:rsidRPr="002F3AC7" w:rsidRDefault="005B69A6" w:rsidP="006404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Ćwiczenia językowe (ustne i pisemne) wykonywane podczas zajęć; prace domowe.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B69A6" w:rsidRPr="002F3AC7" w:rsidRDefault="005B69A6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 xml:space="preserve">Kryteria oceny </w:t>
      </w:r>
      <w:r w:rsidR="00285DC9" w:rsidRPr="002F3AC7">
        <w:rPr>
          <w:rFonts w:ascii="Tahoma" w:hAnsi="Tahoma" w:cs="Tahoma"/>
        </w:rPr>
        <w:t xml:space="preserve">stopnia </w:t>
      </w:r>
      <w:r w:rsidRPr="002F3AC7">
        <w:rPr>
          <w:rFonts w:ascii="Tahoma" w:hAnsi="Tahoma" w:cs="Tahoma"/>
        </w:rPr>
        <w:t>osiągnię</w:t>
      </w:r>
      <w:r w:rsidR="00285DC9" w:rsidRPr="002F3AC7">
        <w:rPr>
          <w:rFonts w:ascii="Tahoma" w:hAnsi="Tahoma" w:cs="Tahoma"/>
        </w:rPr>
        <w:t>cia</w:t>
      </w:r>
      <w:r w:rsidRPr="002F3AC7">
        <w:rPr>
          <w:rFonts w:ascii="Tahoma" w:hAnsi="Tahoma" w:cs="Tahoma"/>
        </w:rPr>
        <w:t xml:space="preserve"> efektów </w:t>
      </w:r>
      <w:r w:rsidR="00285DC9" w:rsidRPr="002F3AC7">
        <w:rPr>
          <w:rFonts w:ascii="Tahoma" w:hAnsi="Tahoma" w:cs="Tahoma"/>
        </w:rPr>
        <w:t>uczenia się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410"/>
        <w:gridCol w:w="2409"/>
        <w:gridCol w:w="2694"/>
      </w:tblGrid>
      <w:tr w:rsidR="0022147D" w:rsidRPr="002F3AC7" w:rsidTr="002C18AF">
        <w:trPr>
          <w:trHeight w:val="397"/>
        </w:trPr>
        <w:tc>
          <w:tcPr>
            <w:tcW w:w="1135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Efekt</w:t>
            </w:r>
          </w:p>
          <w:p w:rsidR="0022147D" w:rsidRPr="002F3AC7" w:rsidRDefault="00285DC9" w:rsidP="002C18AF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2F3AC7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Na ocenę 2</w:t>
            </w:r>
          </w:p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410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Na ocenę 3</w:t>
            </w:r>
          </w:p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Na ocenę 4</w:t>
            </w:r>
          </w:p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student potrafi</w:t>
            </w:r>
          </w:p>
        </w:tc>
        <w:tc>
          <w:tcPr>
            <w:tcW w:w="2694" w:type="dxa"/>
            <w:vAlign w:val="center"/>
          </w:tcPr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Na ocenę 5</w:t>
            </w:r>
          </w:p>
          <w:p w:rsidR="0022147D" w:rsidRPr="002F3AC7" w:rsidRDefault="0022147D" w:rsidP="002C18AF">
            <w:pPr>
              <w:pStyle w:val="Nagwkitablic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student potrafi</w:t>
            </w:r>
          </w:p>
        </w:tc>
      </w:tr>
      <w:tr w:rsidR="0022147D" w:rsidRPr="002F3AC7" w:rsidTr="002C18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1745B6" w:rsidP="002C18A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387764" w:rsidP="00387764">
            <w:pPr>
              <w:pStyle w:val="wrubrycemn"/>
              <w:jc w:val="left"/>
              <w:rPr>
                <w:rFonts w:ascii="Tahoma" w:hAnsi="Tahoma" w:cs="Tahoma"/>
                <w:spacing w:val="-6"/>
              </w:rPr>
            </w:pPr>
            <w:r w:rsidRPr="002F3AC7">
              <w:rPr>
                <w:rFonts w:ascii="Tahoma" w:hAnsi="Tahoma" w:cs="Tahoma"/>
              </w:rPr>
              <w:t>Nie potrafi posługiwać się strukturami językowymi lub słownictwem koniecznymi do funkcjonowania w otoczeniu i sytuacjach typowych dla swojego miejsca zamieszkania, środowiska pracy, nauki, spędzania czasu wolnego itp.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387764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Posługuje się podstawowymi strukturami językowymi i słownictwem koniecznymi do funkcjonowania w otoczeniu i sytuacjach typowych dla swojego miejsca zamieszkania, środowiska pracy, nauki, spędzania czasu wolnego itp.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387764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Prawidłowo posługuje się strukturami językowymi i słownictwem koniecznymi do funkcjonowania w otoczeniu i sytuacjach typowych dla swojego miejsca zamieszkania, środowiska pracy, nauki, spędzania czasu wolnego itp.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47D" w:rsidRPr="002F3AC7" w:rsidRDefault="00387764" w:rsidP="00387764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Prawidłowo używa zróżnicowanych struktur językowych i bogatego słownictwa, umożliwiających funkcjonowanie w otoczeniu i różnych sytuacjach w miejscu zamieszkania, środowisku pracy, nauki, spędzania czasu wolnego itp.</w:t>
            </w:r>
          </w:p>
        </w:tc>
      </w:tr>
      <w:tr w:rsidR="009D74AA" w:rsidRPr="002F3AC7" w:rsidTr="002C18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A" w:rsidRPr="002F3AC7" w:rsidRDefault="001745B6" w:rsidP="002C18A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</w:t>
            </w:r>
            <w:r w:rsidR="0070686C" w:rsidRPr="002F3AC7">
              <w:rPr>
                <w:rFonts w:ascii="Tahoma" w:hAnsi="Tahoma" w:cs="Tahoma"/>
              </w:rPr>
              <w:t>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A" w:rsidRPr="002F3AC7" w:rsidRDefault="0070686C" w:rsidP="00E95A35">
            <w:pPr>
              <w:pStyle w:val="wrubrycemn"/>
              <w:jc w:val="left"/>
              <w:rPr>
                <w:rFonts w:ascii="Tahoma" w:hAnsi="Tahoma" w:cs="Tahoma"/>
                <w:spacing w:val="-6"/>
              </w:rPr>
            </w:pPr>
            <w:r w:rsidRPr="002F3AC7">
              <w:rPr>
                <w:rFonts w:ascii="Tahoma" w:hAnsi="Tahoma" w:cs="Tahoma"/>
              </w:rPr>
              <w:t xml:space="preserve">Nie rozumie lub nie </w:t>
            </w:r>
            <w:r w:rsidR="001745B6" w:rsidRPr="002F3AC7">
              <w:rPr>
                <w:rFonts w:ascii="Tahoma" w:hAnsi="Tahoma" w:cs="Tahoma"/>
              </w:rPr>
              <w:t xml:space="preserve">potrafi formułować </w:t>
            </w:r>
            <w:r w:rsidRPr="002F3AC7">
              <w:rPr>
                <w:rFonts w:ascii="Tahoma" w:hAnsi="Tahoma" w:cs="Tahoma"/>
              </w:rPr>
              <w:t>prostych, jasnych i spójnych</w:t>
            </w:r>
            <w:r w:rsidR="001745B6" w:rsidRPr="002F3AC7">
              <w:rPr>
                <w:rFonts w:ascii="Tahoma" w:hAnsi="Tahoma" w:cs="Tahoma"/>
              </w:rPr>
              <w:t xml:space="preserve"> wypowiedzi na znane sobie lub interesujące go tematy.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A" w:rsidRPr="002F3AC7" w:rsidRDefault="0070686C" w:rsidP="0070686C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Rozumie i potrafi prawidłowo formułować proste wypowiedzi na znane sobie lub interesujące go tematy.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A" w:rsidRPr="002F3AC7" w:rsidRDefault="0070686C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Prawidłowo rozumie i potrafi formułować proste, jasne i spójne wypowiedzi na znane sobie lub interesujące go tematy.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AA" w:rsidRPr="002F3AC7" w:rsidRDefault="0070686C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Prawidłowo rozumie i potrafi formułować proste, jasne i spójne wypowiedzi nie tylko na znane sobie lub interesujące go tematy.</w:t>
            </w:r>
          </w:p>
        </w:tc>
      </w:tr>
      <w:tr w:rsidR="001745B6" w:rsidRPr="002F3AC7" w:rsidTr="002C18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B6" w:rsidRPr="002F3AC7" w:rsidRDefault="005C6991" w:rsidP="002C18A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B6" w:rsidRPr="002F3AC7" w:rsidRDefault="005C6991" w:rsidP="00E95A35">
            <w:pPr>
              <w:pStyle w:val="wrubrycemn"/>
              <w:jc w:val="left"/>
              <w:rPr>
                <w:rFonts w:ascii="Tahoma" w:hAnsi="Tahoma" w:cs="Tahoma"/>
                <w:spacing w:val="-6"/>
              </w:rPr>
            </w:pPr>
            <w:r w:rsidRPr="002F3AC7">
              <w:rPr>
                <w:rFonts w:ascii="Tahoma" w:hAnsi="Tahoma" w:cs="Tahoma"/>
              </w:rPr>
              <w:t>Nie rozumie potrzeby ciągłego rozwijania swojej znajomości języka angielskiego.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B6" w:rsidRPr="002F3AC7" w:rsidRDefault="005C6991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Słabo rozumie potrzebę ciągłego rozwijania swojej znajomości języka angielskiego.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B6" w:rsidRPr="002F3AC7" w:rsidRDefault="005C6991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Rozumie potrzebę ciągłego rozwijania swojej znajomości języka angielskiego.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5B6" w:rsidRPr="002F3AC7" w:rsidRDefault="005C6991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Rozumie potrzebę ciągłego rozwijania swojej znajomości języka angielskiego z wykorzystaniem różnych źródeł i metod.</w:t>
            </w:r>
          </w:p>
        </w:tc>
      </w:tr>
      <w:tr w:rsidR="005C6991" w:rsidRPr="002F3AC7" w:rsidTr="002C18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91" w:rsidRPr="002F3AC7" w:rsidRDefault="005C6991" w:rsidP="002C18A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91" w:rsidRPr="002F3AC7" w:rsidRDefault="00762C7D" w:rsidP="00E95A35">
            <w:pPr>
              <w:pStyle w:val="wrubrycemn"/>
              <w:jc w:val="left"/>
              <w:rPr>
                <w:rFonts w:ascii="Tahoma" w:hAnsi="Tahoma" w:cs="Tahoma"/>
                <w:spacing w:val="-6"/>
              </w:rPr>
            </w:pPr>
            <w:r w:rsidRPr="002F3AC7">
              <w:rPr>
                <w:rFonts w:ascii="Tahoma" w:hAnsi="Tahoma" w:cs="Tahoma"/>
              </w:rPr>
              <w:t xml:space="preserve">Nie wykazuje gotowości </w:t>
            </w:r>
            <w:r w:rsidRPr="002F3AC7">
              <w:rPr>
                <w:rFonts w:ascii="Tahoma" w:hAnsi="Tahoma" w:cs="Tahoma"/>
              </w:rPr>
              <w:lastRenderedPageBreak/>
              <w:t>samodzielnego określania działań służących osiąganiu celów związanych z podnoszeniem kompetencji językowych.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91" w:rsidRPr="002F3AC7" w:rsidRDefault="00762C7D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lastRenderedPageBreak/>
              <w:t xml:space="preserve">Wykazuje słabą gotowość </w:t>
            </w:r>
            <w:r w:rsidRPr="002F3AC7">
              <w:rPr>
                <w:rFonts w:ascii="Tahoma" w:hAnsi="Tahoma" w:cs="Tahoma"/>
              </w:rPr>
              <w:lastRenderedPageBreak/>
              <w:t>samodzielnego określania działań służących osiąganiu celów związanych z podnoszeniem kompetencji językowych.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91" w:rsidRPr="002F3AC7" w:rsidRDefault="00762C7D" w:rsidP="00E95A35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lastRenderedPageBreak/>
              <w:t xml:space="preserve">Wykazuje gotowość </w:t>
            </w:r>
            <w:r w:rsidRPr="002F3AC7">
              <w:rPr>
                <w:rFonts w:ascii="Tahoma" w:hAnsi="Tahoma" w:cs="Tahoma"/>
              </w:rPr>
              <w:lastRenderedPageBreak/>
              <w:t>samodzielnego określania działań służących osiąganiu celów związanych z podnoszeniem kompetencji językowych.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91" w:rsidRPr="002F3AC7" w:rsidRDefault="00762C7D" w:rsidP="00762C7D">
            <w:pPr>
              <w:pStyle w:val="wrubrycemn"/>
              <w:jc w:val="left"/>
              <w:rPr>
                <w:rFonts w:ascii="Tahoma" w:hAnsi="Tahoma" w:cs="Tahoma"/>
              </w:rPr>
            </w:pPr>
            <w:r w:rsidRPr="002F3AC7">
              <w:rPr>
                <w:rFonts w:ascii="Tahoma" w:hAnsi="Tahoma" w:cs="Tahoma"/>
              </w:rPr>
              <w:lastRenderedPageBreak/>
              <w:t xml:space="preserve">Wykazuje aktywność i </w:t>
            </w:r>
            <w:r w:rsidRPr="002F3AC7">
              <w:rPr>
                <w:rFonts w:ascii="Tahoma" w:hAnsi="Tahoma" w:cs="Tahoma"/>
              </w:rPr>
              <w:lastRenderedPageBreak/>
              <w:t>kreatywność przy samodzielnym określaniu działań służących osiąganiu celów związanych z podnoszeniem kompetencji językowych.</w:t>
            </w:r>
          </w:p>
        </w:tc>
      </w:tr>
    </w:tbl>
    <w:p w:rsidR="00396918" w:rsidRPr="002F3AC7" w:rsidRDefault="00396918" w:rsidP="0022147D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2147D" w:rsidRPr="002F3AC7" w:rsidRDefault="0022147D" w:rsidP="0022147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F3AC7">
        <w:rPr>
          <w:rFonts w:ascii="Tahoma" w:hAnsi="Tahoma" w:cs="Tahoma"/>
        </w:rPr>
        <w:t xml:space="preserve">Literatura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22147D" w:rsidRPr="002F3AC7" w:rsidTr="002C18AF">
        <w:tc>
          <w:tcPr>
            <w:tcW w:w="10740" w:type="dxa"/>
          </w:tcPr>
          <w:p w:rsidR="0022147D" w:rsidRPr="002F3AC7" w:rsidRDefault="0022147D" w:rsidP="002C18A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F3A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2147D" w:rsidRPr="00166DD4" w:rsidTr="002C18AF">
        <w:tc>
          <w:tcPr>
            <w:tcW w:w="10740" w:type="dxa"/>
            <w:vAlign w:val="center"/>
          </w:tcPr>
          <w:p w:rsidR="0022147D" w:rsidRPr="002F3AC7" w:rsidRDefault="00C7369C" w:rsidP="009D304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Clare Antonia and JJ Wilson, „</w:t>
            </w:r>
            <w:proofErr w:type="spellStart"/>
            <w:r w:rsidR="009D304A" w:rsidRPr="002F3AC7">
              <w:rPr>
                <w:rFonts w:ascii="Tahoma" w:hAnsi="Tahoma" w:cs="Tahoma"/>
                <w:b w:val="0"/>
                <w:sz w:val="20"/>
                <w:lang w:val="en-US"/>
              </w:rPr>
              <w:t>Speakout</w:t>
            </w:r>
            <w:proofErr w:type="spellEnd"/>
            <w:r w:rsidR="009D304A"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. Intermediate Students’ Book”, </w:t>
            </w:r>
            <w:proofErr w:type="spellStart"/>
            <w:r w:rsidR="009D304A" w:rsidRPr="002F3AC7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="009D304A" w:rsidRPr="002F3AC7">
              <w:rPr>
                <w:rFonts w:ascii="Tahoma" w:hAnsi="Tahoma" w:cs="Tahoma"/>
                <w:b w:val="0"/>
                <w:sz w:val="20"/>
                <w:lang w:val="en-US"/>
              </w:rPr>
              <w:t>. II, Pearson Education Limited, 2015.</w:t>
            </w:r>
          </w:p>
        </w:tc>
      </w:tr>
      <w:tr w:rsidR="0022147D" w:rsidRPr="00166DD4" w:rsidTr="002C18AF">
        <w:tc>
          <w:tcPr>
            <w:tcW w:w="10740" w:type="dxa"/>
            <w:vAlign w:val="center"/>
          </w:tcPr>
          <w:p w:rsidR="0022147D" w:rsidRPr="002F3AC7" w:rsidRDefault="009D304A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Clare Antonia, JJ Wilson I 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Stphanie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 Dimond-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Bayir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="00C7369C" w:rsidRPr="002F3AC7">
              <w:rPr>
                <w:rFonts w:ascii="Tahoma" w:hAnsi="Tahoma" w:cs="Tahoma"/>
                <w:b w:val="0"/>
                <w:sz w:val="20"/>
                <w:lang w:val="en-US"/>
              </w:rPr>
              <w:t>„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Speakout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. Intermediate Workbook”, 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. II, Pearson Education Limited 2015.</w:t>
            </w:r>
          </w:p>
        </w:tc>
      </w:tr>
      <w:tr w:rsidR="009D304A" w:rsidRPr="002F3AC7" w:rsidTr="002C18AF">
        <w:tc>
          <w:tcPr>
            <w:tcW w:w="10740" w:type="dxa"/>
            <w:vAlign w:val="center"/>
          </w:tcPr>
          <w:p w:rsidR="009D304A" w:rsidRPr="002F3AC7" w:rsidRDefault="009D304A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3AC7">
              <w:rPr>
                <w:rFonts w:ascii="Tahoma" w:hAnsi="Tahoma" w:cs="Tahoma"/>
                <w:b w:val="0"/>
                <w:sz w:val="20"/>
              </w:rPr>
              <w:t>Materiały przygotowane przez prowadzącego.</w:t>
            </w:r>
          </w:p>
        </w:tc>
      </w:tr>
    </w:tbl>
    <w:p w:rsidR="0022147D" w:rsidRPr="002F3AC7" w:rsidRDefault="0022147D" w:rsidP="0022147D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22147D" w:rsidRPr="002F3AC7" w:rsidTr="002C18AF">
        <w:tc>
          <w:tcPr>
            <w:tcW w:w="10740" w:type="dxa"/>
          </w:tcPr>
          <w:p w:rsidR="0022147D" w:rsidRPr="002F3AC7" w:rsidRDefault="0022147D" w:rsidP="002C18A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F3A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2147D" w:rsidRPr="00166DD4" w:rsidTr="002C18AF">
        <w:tc>
          <w:tcPr>
            <w:tcW w:w="10740" w:type="dxa"/>
            <w:vAlign w:val="center"/>
          </w:tcPr>
          <w:p w:rsidR="0022147D" w:rsidRPr="002F3AC7" w:rsidRDefault="00C7369C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66DD4">
              <w:rPr>
                <w:rFonts w:ascii="Tahoma" w:hAnsi="Tahoma" w:cs="Tahoma"/>
                <w:b w:val="0"/>
                <w:sz w:val="20"/>
                <w:lang w:val="en-US"/>
              </w:rPr>
              <w:t xml:space="preserve">Azar Betty S. i Stacy A. Hagen, „Fundamentals of English Grammar”, wyd. </w:t>
            </w: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IV, 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seria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2F3AC7">
              <w:rPr>
                <w:rFonts w:ascii="Tahoma" w:hAnsi="Tahoma" w:cs="Tahoma"/>
                <w:b w:val="0"/>
                <w:i/>
                <w:sz w:val="20"/>
                <w:lang w:val="en-US"/>
              </w:rPr>
              <w:t>My English Lab</w:t>
            </w: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. I,</w:t>
            </w:r>
            <w:r w:rsidRPr="002F3AC7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Pearson Education ESL, 2014.</w:t>
            </w:r>
          </w:p>
        </w:tc>
      </w:tr>
      <w:tr w:rsidR="0022147D" w:rsidRPr="00166DD4" w:rsidTr="002C18AF">
        <w:tc>
          <w:tcPr>
            <w:tcW w:w="10740" w:type="dxa"/>
            <w:vAlign w:val="center"/>
          </w:tcPr>
          <w:p w:rsidR="0022147D" w:rsidRPr="002F3AC7" w:rsidRDefault="005B441E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Hall Diane, „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MyGrammarLab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” (Intermediate), Pearson Education, 2012.</w:t>
            </w:r>
          </w:p>
        </w:tc>
      </w:tr>
      <w:tr w:rsidR="005B441E" w:rsidRPr="00166DD4" w:rsidTr="002C18AF">
        <w:tc>
          <w:tcPr>
            <w:tcW w:w="10740" w:type="dxa"/>
            <w:vAlign w:val="center"/>
          </w:tcPr>
          <w:p w:rsidR="005B441E" w:rsidRPr="002F3AC7" w:rsidRDefault="005B441E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McCarthy Michael 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i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 Felicity O’Dell, „English Vocabulary in Use” (Upper-Intermediate), Cambridge University Press, 2005.</w:t>
            </w:r>
          </w:p>
        </w:tc>
      </w:tr>
      <w:tr w:rsidR="0022147D" w:rsidRPr="00166DD4" w:rsidTr="002C18AF">
        <w:tc>
          <w:tcPr>
            <w:tcW w:w="10740" w:type="dxa"/>
            <w:vAlign w:val="center"/>
          </w:tcPr>
          <w:p w:rsidR="0022147D" w:rsidRPr="002F3AC7" w:rsidRDefault="00C7369C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Swan Michael, „Oxford English Grammar Course” (Intermediate), Oxford University Press, 2011.</w:t>
            </w:r>
          </w:p>
        </w:tc>
      </w:tr>
      <w:tr w:rsidR="0022147D" w:rsidRPr="002F3AC7" w:rsidTr="002C18AF">
        <w:tc>
          <w:tcPr>
            <w:tcW w:w="10740" w:type="dxa"/>
            <w:vAlign w:val="center"/>
          </w:tcPr>
          <w:p w:rsidR="0022147D" w:rsidRPr="002F3AC7" w:rsidRDefault="00C7369C" w:rsidP="002C18A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 xml:space="preserve">Swan Michael, „Practical English Usage”, </w:t>
            </w:r>
            <w:proofErr w:type="spellStart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2F3AC7">
              <w:rPr>
                <w:rFonts w:ascii="Tahoma" w:hAnsi="Tahoma" w:cs="Tahoma"/>
                <w:b w:val="0"/>
                <w:sz w:val="20"/>
                <w:lang w:val="en-US"/>
              </w:rPr>
              <w:t>. III, Oxford University Press, 2012.</w:t>
            </w:r>
          </w:p>
        </w:tc>
      </w:tr>
    </w:tbl>
    <w:p w:rsidR="0022147D" w:rsidRPr="002F3AC7" w:rsidRDefault="0022147D" w:rsidP="0022147D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22147D" w:rsidRPr="002F3AC7" w:rsidRDefault="0022147D" w:rsidP="0022147D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2F3AC7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45174D" w:rsidRPr="002F3AC7" w:rsidTr="006717A3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74D" w:rsidRPr="002F3AC7" w:rsidRDefault="0045174D" w:rsidP="0067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F3A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4D" w:rsidRPr="002F3AC7" w:rsidRDefault="0045174D" w:rsidP="0067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F3A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5174D" w:rsidRPr="002F3AC7" w:rsidTr="006717A3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74D" w:rsidRPr="002F3AC7" w:rsidRDefault="0045174D" w:rsidP="0067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4D" w:rsidRPr="002F3AC7" w:rsidRDefault="0045174D" w:rsidP="0067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F3A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4D" w:rsidRPr="002F3AC7" w:rsidRDefault="0045174D" w:rsidP="00671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F3A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F3AC7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12h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2h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F3AC7">
              <w:rPr>
                <w:color w:val="auto"/>
                <w:sz w:val="20"/>
                <w:szCs w:val="20"/>
              </w:rPr>
              <w:t>30h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F3AC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F3AC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122C80" w:rsidRPr="002F3AC7" w:rsidTr="006717A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80" w:rsidRPr="002F3AC7" w:rsidRDefault="00122C80" w:rsidP="006717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F3AC7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22147D" w:rsidRPr="002F3AC7" w:rsidRDefault="0022147D" w:rsidP="0022147D"/>
    <w:p w:rsidR="00303BAC" w:rsidRPr="002F3AC7" w:rsidRDefault="00303BAC"/>
    <w:sectPr w:rsidR="00303BAC" w:rsidRPr="002F3AC7" w:rsidSect="002C1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CB7" w:rsidRDefault="002D4CB7">
      <w:pPr>
        <w:spacing w:after="0" w:line="240" w:lineRule="auto"/>
      </w:pPr>
      <w:r>
        <w:separator/>
      </w:r>
    </w:p>
  </w:endnote>
  <w:endnote w:type="continuationSeparator" w:id="0">
    <w:p w:rsidR="002D4CB7" w:rsidRDefault="002D4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8AF" w:rsidRDefault="002C18A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C18AF" w:rsidRDefault="002C18A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8AF" w:rsidRPr="0080542D" w:rsidRDefault="002C18AF" w:rsidP="002C18AF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E3E4F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4BC" w:rsidRDefault="008214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CB7" w:rsidRDefault="002D4CB7">
      <w:pPr>
        <w:spacing w:after="0" w:line="240" w:lineRule="auto"/>
      </w:pPr>
      <w:r>
        <w:separator/>
      </w:r>
    </w:p>
  </w:footnote>
  <w:footnote w:type="continuationSeparator" w:id="0">
    <w:p w:rsidR="002D4CB7" w:rsidRDefault="002D4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4BC" w:rsidRDefault="008214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4BC" w:rsidRDefault="00870006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4BC" w:rsidRDefault="008214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47D"/>
    <w:rsid w:val="00030A59"/>
    <w:rsid w:val="00037E87"/>
    <w:rsid w:val="00084C7A"/>
    <w:rsid w:val="000E2877"/>
    <w:rsid w:val="00122C80"/>
    <w:rsid w:val="00140335"/>
    <w:rsid w:val="0016413C"/>
    <w:rsid w:val="00166DD4"/>
    <w:rsid w:val="001745B6"/>
    <w:rsid w:val="001A4F3B"/>
    <w:rsid w:val="001B2E17"/>
    <w:rsid w:val="001B6919"/>
    <w:rsid w:val="0020096A"/>
    <w:rsid w:val="0022147D"/>
    <w:rsid w:val="002525F7"/>
    <w:rsid w:val="00285DC9"/>
    <w:rsid w:val="00293C32"/>
    <w:rsid w:val="002C18AF"/>
    <w:rsid w:val="002C4BC6"/>
    <w:rsid w:val="002D4CB7"/>
    <w:rsid w:val="002F3AC7"/>
    <w:rsid w:val="00303BAC"/>
    <w:rsid w:val="00327927"/>
    <w:rsid w:val="0035422D"/>
    <w:rsid w:val="00383E20"/>
    <w:rsid w:val="00387764"/>
    <w:rsid w:val="00396918"/>
    <w:rsid w:val="00445DC2"/>
    <w:rsid w:val="0045174D"/>
    <w:rsid w:val="004C1C4A"/>
    <w:rsid w:val="0053350E"/>
    <w:rsid w:val="00580B48"/>
    <w:rsid w:val="005B441E"/>
    <w:rsid w:val="005B69A6"/>
    <w:rsid w:val="005C6991"/>
    <w:rsid w:val="005D0D65"/>
    <w:rsid w:val="00606DE3"/>
    <w:rsid w:val="00640423"/>
    <w:rsid w:val="006717A3"/>
    <w:rsid w:val="006F7DF1"/>
    <w:rsid w:val="0070686C"/>
    <w:rsid w:val="00762C7D"/>
    <w:rsid w:val="007746C8"/>
    <w:rsid w:val="007A4A8F"/>
    <w:rsid w:val="007B00F1"/>
    <w:rsid w:val="007E3E4F"/>
    <w:rsid w:val="008214BC"/>
    <w:rsid w:val="0085106E"/>
    <w:rsid w:val="0085665F"/>
    <w:rsid w:val="00870006"/>
    <w:rsid w:val="00887BF4"/>
    <w:rsid w:val="008A0536"/>
    <w:rsid w:val="008D2A92"/>
    <w:rsid w:val="009052EF"/>
    <w:rsid w:val="00937227"/>
    <w:rsid w:val="009405F8"/>
    <w:rsid w:val="009D304A"/>
    <w:rsid w:val="009D74AA"/>
    <w:rsid w:val="00A3196E"/>
    <w:rsid w:val="00A971FF"/>
    <w:rsid w:val="00B165F8"/>
    <w:rsid w:val="00B21B20"/>
    <w:rsid w:val="00B422A7"/>
    <w:rsid w:val="00BC2390"/>
    <w:rsid w:val="00BE7B1D"/>
    <w:rsid w:val="00BF2957"/>
    <w:rsid w:val="00C3436C"/>
    <w:rsid w:val="00C601B4"/>
    <w:rsid w:val="00C7369C"/>
    <w:rsid w:val="00C87017"/>
    <w:rsid w:val="00CF6B7D"/>
    <w:rsid w:val="00D446CF"/>
    <w:rsid w:val="00D849A4"/>
    <w:rsid w:val="00E302F5"/>
    <w:rsid w:val="00E93045"/>
    <w:rsid w:val="00E95A35"/>
    <w:rsid w:val="00EA6EAE"/>
    <w:rsid w:val="00EF21C8"/>
    <w:rsid w:val="00F433B7"/>
    <w:rsid w:val="00FA4F38"/>
    <w:rsid w:val="00FA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FE5071"/>
  <w15:docId w15:val="{071E6A0E-1860-4205-86DE-3419F70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147D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14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2147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22147D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2214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2147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2147D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22147D"/>
  </w:style>
  <w:style w:type="paragraph" w:customStyle="1" w:styleId="tekst">
    <w:name w:val="tekst"/>
    <w:rsid w:val="0022147D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22147D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22147D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22147D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22147D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22147D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22147D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22147D"/>
    <w:pPr>
      <w:jc w:val="center"/>
    </w:pPr>
  </w:style>
  <w:style w:type="paragraph" w:customStyle="1" w:styleId="rdtytu">
    <w:name w:val="Śródtytuł"/>
    <w:basedOn w:val="Nagwek1"/>
    <w:rsid w:val="0022147D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22147D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22147D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22147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2147D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1B2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21B20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21B2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14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14B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Agnieszka Gernand</cp:lastModifiedBy>
  <cp:revision>4</cp:revision>
  <cp:lastPrinted>2019-09-25T11:20:00Z</cp:lastPrinted>
  <dcterms:created xsi:type="dcterms:W3CDTF">2020-10-09T12:42:00Z</dcterms:created>
  <dcterms:modified xsi:type="dcterms:W3CDTF">2021-06-04T20:19:00Z</dcterms:modified>
</cp:coreProperties>
</file>